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3D" w:rsidRPr="0089743D" w:rsidRDefault="0089743D" w:rsidP="0089743D">
      <w:pPr>
        <w:pStyle w:val="1"/>
        <w:jc w:val="center"/>
        <w:rPr>
          <w:rFonts w:hint="eastAsia"/>
        </w:rPr>
      </w:pPr>
      <w:r w:rsidRPr="0089743D">
        <w:rPr>
          <w:rFonts w:hint="eastAsia"/>
        </w:rPr>
        <w:t>教案评价表</w:t>
      </w:r>
    </w:p>
    <w:tbl>
      <w:tblPr>
        <w:tblpPr w:leftFromText="180" w:rightFromText="180" w:vertAnchor="text" w:horzAnchor="margin" w:tblpY="2278"/>
        <w:tblW w:w="8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47"/>
        <w:gridCol w:w="1395"/>
        <w:gridCol w:w="1485"/>
        <w:gridCol w:w="1395"/>
        <w:gridCol w:w="1357"/>
        <w:gridCol w:w="850"/>
        <w:gridCol w:w="825"/>
      </w:tblGrid>
      <w:tr w:rsidR="0089743D" w:rsidRPr="005C66C0" w:rsidTr="00F159B8">
        <w:trPr>
          <w:cantSplit/>
          <w:trHeight w:val="557"/>
        </w:trPr>
        <w:tc>
          <w:tcPr>
            <w:tcW w:w="1564" w:type="dxa"/>
            <w:gridSpan w:val="2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hint="eastAsia"/>
                <w:b/>
                <w:sz w:val="28"/>
                <w:szCs w:val="28"/>
              </w:rPr>
              <w:t>学</w:t>
            </w:r>
            <w:r w:rsidRPr="005C66C0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5C66C0">
              <w:rPr>
                <w:rFonts w:hint="eastAsia"/>
                <w:b/>
                <w:sz w:val="28"/>
                <w:szCs w:val="28"/>
              </w:rPr>
              <w:t>科</w:t>
            </w:r>
          </w:p>
        </w:tc>
        <w:tc>
          <w:tcPr>
            <w:tcW w:w="1395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cs="宋体" w:hint="eastAsia"/>
                <w:b/>
                <w:sz w:val="28"/>
                <w:szCs w:val="28"/>
              </w:rPr>
              <w:t>年  级</w:t>
            </w:r>
          </w:p>
        </w:tc>
        <w:tc>
          <w:tcPr>
            <w:tcW w:w="1395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hint="eastAsia"/>
                <w:b/>
                <w:sz w:val="28"/>
                <w:szCs w:val="28"/>
              </w:rPr>
              <w:t>教学形式</w:t>
            </w:r>
          </w:p>
        </w:tc>
        <w:tc>
          <w:tcPr>
            <w:tcW w:w="1675" w:type="dxa"/>
            <w:gridSpan w:val="2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9743D" w:rsidRPr="005C66C0" w:rsidTr="00F159B8">
        <w:trPr>
          <w:cantSplit/>
          <w:trHeight w:val="557"/>
        </w:trPr>
        <w:tc>
          <w:tcPr>
            <w:tcW w:w="1564" w:type="dxa"/>
            <w:gridSpan w:val="2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cs="宋体" w:hint="eastAsia"/>
                <w:b/>
                <w:sz w:val="28"/>
                <w:szCs w:val="28"/>
              </w:rPr>
              <w:t>教  师</w:t>
            </w:r>
          </w:p>
        </w:tc>
        <w:tc>
          <w:tcPr>
            <w:tcW w:w="1395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cs="宋体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4427" w:type="dxa"/>
            <w:gridSpan w:val="4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9743D" w:rsidRPr="005C66C0" w:rsidTr="00F159B8">
        <w:trPr>
          <w:cantSplit/>
          <w:trHeight w:val="557"/>
        </w:trPr>
        <w:tc>
          <w:tcPr>
            <w:tcW w:w="1564" w:type="dxa"/>
            <w:gridSpan w:val="2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cs="宋体" w:hint="eastAsia"/>
                <w:b/>
                <w:sz w:val="28"/>
                <w:szCs w:val="28"/>
              </w:rPr>
              <w:t>课题名称</w:t>
            </w:r>
          </w:p>
        </w:tc>
        <w:tc>
          <w:tcPr>
            <w:tcW w:w="5632" w:type="dxa"/>
            <w:gridSpan w:val="4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825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89743D" w:rsidRPr="005C66C0" w:rsidTr="00F159B8">
        <w:trPr>
          <w:cantSplit/>
          <w:trHeight w:val="557"/>
        </w:trPr>
        <w:tc>
          <w:tcPr>
            <w:tcW w:w="817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学情分析</w:t>
            </w:r>
          </w:p>
        </w:tc>
        <w:tc>
          <w:tcPr>
            <w:tcW w:w="747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10%</w:t>
            </w:r>
          </w:p>
        </w:tc>
        <w:tc>
          <w:tcPr>
            <w:tcW w:w="5632" w:type="dxa"/>
            <w:gridSpan w:val="4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/>
                <w:sz w:val="18"/>
                <w:szCs w:val="18"/>
              </w:rPr>
              <w:t>1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5C66C0">
              <w:rPr>
                <w:rFonts w:ascii="Arial" w:hAnsi="Arial" w:cs="Arial"/>
                <w:sz w:val="18"/>
                <w:szCs w:val="18"/>
              </w:rPr>
              <w:t>教师主观分析、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或通过</w:t>
            </w:r>
            <w:r w:rsidRPr="005C66C0">
              <w:rPr>
                <w:rFonts w:ascii="Arial" w:hAnsi="Arial" w:cs="Arial"/>
                <w:sz w:val="18"/>
                <w:szCs w:val="18"/>
              </w:rPr>
              <w:t>访谈、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提问</w:t>
            </w:r>
            <w:r w:rsidRPr="005C66C0">
              <w:rPr>
                <w:rFonts w:ascii="Arial" w:hAnsi="Arial" w:cs="Arial"/>
                <w:sz w:val="18"/>
                <w:szCs w:val="18"/>
              </w:rPr>
              <w:t>、问卷调查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、摸底测试、布置预习</w:t>
            </w:r>
            <w:r w:rsidRPr="005C66C0">
              <w:rPr>
                <w:rFonts w:ascii="Arial" w:hAnsi="Arial" w:cs="Arial"/>
                <w:sz w:val="18"/>
                <w:szCs w:val="18"/>
              </w:rPr>
              <w:t>等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方式了解学情；</w:t>
            </w:r>
          </w:p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学生认知前提分析：</w:t>
            </w:r>
            <w:r w:rsidRPr="005C66C0">
              <w:rPr>
                <w:rFonts w:ascii="Arial" w:hAnsi="Arial" w:cs="Arial"/>
                <w:sz w:val="18"/>
                <w:szCs w:val="18"/>
              </w:rPr>
              <w:t>主要分析学生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学习新知识</w:t>
            </w:r>
            <w:r w:rsidRPr="005C66C0">
              <w:rPr>
                <w:rFonts w:ascii="Arial" w:hAnsi="Arial" w:cs="Arial"/>
                <w:sz w:val="18"/>
                <w:szCs w:val="18"/>
              </w:rPr>
              <w:t>的认知基础（包括知识和能力基础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等</w:t>
            </w:r>
            <w:r w:rsidRPr="005C66C0">
              <w:rPr>
                <w:rFonts w:ascii="Arial" w:hAnsi="Arial" w:cs="Arial"/>
                <w:sz w:val="18"/>
                <w:szCs w:val="18"/>
              </w:rPr>
              <w:t>），</w:t>
            </w:r>
          </w:p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5C66C0">
              <w:rPr>
                <w:rFonts w:ascii="Arial" w:hAnsi="Arial" w:cs="Arial"/>
                <w:sz w:val="18"/>
                <w:szCs w:val="18"/>
              </w:rPr>
              <w:t>学生认知障碍点：学生形成本节课知识时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可能存在非科学或前科学概念的干扰。</w:t>
            </w:r>
          </w:p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4.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学生对所学内容的兴趣、情感、态度、愿望、需求、重视等状况。</w:t>
            </w:r>
          </w:p>
        </w:tc>
        <w:tc>
          <w:tcPr>
            <w:tcW w:w="850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9743D" w:rsidRPr="005C66C0" w:rsidTr="00F159B8">
        <w:trPr>
          <w:cantSplit/>
          <w:trHeight w:val="557"/>
        </w:trPr>
        <w:tc>
          <w:tcPr>
            <w:tcW w:w="817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教材分析</w:t>
            </w:r>
          </w:p>
        </w:tc>
        <w:tc>
          <w:tcPr>
            <w:tcW w:w="747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10%</w:t>
            </w:r>
          </w:p>
        </w:tc>
        <w:tc>
          <w:tcPr>
            <w:tcW w:w="5632" w:type="dxa"/>
            <w:gridSpan w:val="4"/>
            <w:vAlign w:val="center"/>
          </w:tcPr>
          <w:p w:rsidR="0089743D" w:rsidRPr="005C66C0" w:rsidRDefault="0089743D" w:rsidP="00F159B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知识结构或新旧知识的关联，重点、难点、关键点等</w:t>
            </w:r>
          </w:p>
        </w:tc>
        <w:tc>
          <w:tcPr>
            <w:tcW w:w="850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9743D" w:rsidRPr="005C66C0" w:rsidTr="00F159B8">
        <w:trPr>
          <w:cantSplit/>
          <w:trHeight w:val="557"/>
        </w:trPr>
        <w:tc>
          <w:tcPr>
            <w:tcW w:w="817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hint="eastAsia"/>
                <w:b/>
                <w:sz w:val="28"/>
                <w:szCs w:val="28"/>
              </w:rPr>
              <w:t>教学目标</w:t>
            </w:r>
          </w:p>
        </w:tc>
        <w:tc>
          <w:tcPr>
            <w:tcW w:w="747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20%</w:t>
            </w:r>
          </w:p>
        </w:tc>
        <w:tc>
          <w:tcPr>
            <w:tcW w:w="5632" w:type="dxa"/>
            <w:gridSpan w:val="4"/>
            <w:vAlign w:val="center"/>
          </w:tcPr>
          <w:p w:rsidR="0089743D" w:rsidRPr="005C66C0" w:rsidRDefault="0089743D" w:rsidP="00F159B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含知识目标、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能力目标、情感态度与价值观目标；</w:t>
            </w:r>
          </w:p>
          <w:p w:rsidR="0089743D" w:rsidRPr="005C66C0" w:rsidRDefault="0089743D" w:rsidP="00F159B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2.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知识能力目标表述：主语是学生（可隐去）；谓语是知识能力目标的动词（了解或知道，理解或领会，能够或掌握等）。</w:t>
            </w:r>
          </w:p>
          <w:p w:rsidR="0089743D" w:rsidRPr="005C66C0" w:rsidRDefault="0089743D" w:rsidP="00F159B8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3.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目标所要达到的结果尽可能是可以检测的。</w:t>
            </w:r>
          </w:p>
          <w:p w:rsidR="0089743D" w:rsidRPr="005C66C0" w:rsidRDefault="0089743D" w:rsidP="00F159B8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例如：理解某个概念——能够举例说明。</w:t>
            </w:r>
          </w:p>
        </w:tc>
        <w:tc>
          <w:tcPr>
            <w:tcW w:w="850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9743D" w:rsidRPr="005C66C0" w:rsidTr="00F159B8">
        <w:trPr>
          <w:cantSplit/>
          <w:trHeight w:val="557"/>
        </w:trPr>
        <w:tc>
          <w:tcPr>
            <w:tcW w:w="817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过程与</w:t>
            </w:r>
          </w:p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方法</w:t>
            </w:r>
          </w:p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 w:rsidR="0089743D" w:rsidRPr="005C66C0" w:rsidRDefault="0089743D" w:rsidP="00F159B8">
            <w:pPr>
              <w:spacing w:line="360" w:lineRule="auto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40%</w:t>
            </w:r>
          </w:p>
        </w:tc>
        <w:tc>
          <w:tcPr>
            <w:tcW w:w="5632" w:type="dxa"/>
            <w:gridSpan w:val="4"/>
            <w:vAlign w:val="center"/>
          </w:tcPr>
          <w:p w:rsidR="0089743D" w:rsidRPr="005C66C0" w:rsidRDefault="0089743D" w:rsidP="00F159B8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导入有吸引力、有启发性或提供学习新知的基础</w:t>
            </w:r>
          </w:p>
          <w:p w:rsidR="0089743D" w:rsidRPr="005C66C0" w:rsidRDefault="0089743D" w:rsidP="00F159B8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步骤有序，过渡自然</w:t>
            </w:r>
          </w:p>
          <w:p w:rsidR="0089743D" w:rsidRPr="005C66C0" w:rsidRDefault="0089743D" w:rsidP="00F159B8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方法多样（讲授、启发、讨论、合作、探究等等）</w:t>
            </w:r>
          </w:p>
          <w:p w:rsidR="0089743D" w:rsidRPr="005C66C0" w:rsidRDefault="0089743D" w:rsidP="00F159B8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手段（多媒体、教具、学具）</w:t>
            </w:r>
          </w:p>
          <w:p w:rsidR="0089743D" w:rsidRPr="005C66C0" w:rsidRDefault="0089743D" w:rsidP="00F159B8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有互动设计</w:t>
            </w:r>
          </w:p>
          <w:p w:rsidR="0089743D" w:rsidRPr="005C66C0" w:rsidRDefault="0089743D" w:rsidP="00F159B8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鼓励创新、求异</w:t>
            </w:r>
          </w:p>
          <w:p w:rsidR="0089743D" w:rsidRPr="005C66C0" w:rsidRDefault="0089743D" w:rsidP="00F159B8">
            <w:pPr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兼顾差异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如提出难度不同的问题，布置不同层次的作业，合作学习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89743D" w:rsidRPr="005C66C0" w:rsidTr="00F159B8">
        <w:trPr>
          <w:cantSplit/>
          <w:trHeight w:val="693"/>
        </w:trPr>
        <w:tc>
          <w:tcPr>
            <w:tcW w:w="817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板书</w:t>
            </w:r>
          </w:p>
        </w:tc>
        <w:tc>
          <w:tcPr>
            <w:tcW w:w="747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5%</w:t>
            </w:r>
          </w:p>
        </w:tc>
        <w:tc>
          <w:tcPr>
            <w:tcW w:w="5632" w:type="dxa"/>
            <w:gridSpan w:val="4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有板书设计，简明、逻辑、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43D" w:rsidRPr="005C66C0" w:rsidTr="00F159B8">
        <w:trPr>
          <w:cantSplit/>
          <w:trHeight w:val="629"/>
        </w:trPr>
        <w:tc>
          <w:tcPr>
            <w:tcW w:w="817" w:type="dxa"/>
            <w:vMerge w:val="restart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创新及</w:t>
            </w:r>
          </w:p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特点</w:t>
            </w:r>
          </w:p>
        </w:tc>
        <w:tc>
          <w:tcPr>
            <w:tcW w:w="747" w:type="dxa"/>
            <w:vMerge w:val="restart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10%</w:t>
            </w:r>
          </w:p>
        </w:tc>
        <w:tc>
          <w:tcPr>
            <w:tcW w:w="5632" w:type="dxa"/>
            <w:gridSpan w:val="4"/>
            <w:vMerge w:val="restart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体现现代教育思想、教学理论和学习理论，注重培养学生独立获取知识的能力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会学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)</w:t>
            </w:r>
            <w:r w:rsidRPr="005C66C0">
              <w:rPr>
                <w:rFonts w:ascii="Arial" w:hAnsi="Arial" w:cs="Arial" w:hint="eastAsia"/>
                <w:sz w:val="18"/>
                <w:szCs w:val="18"/>
              </w:rPr>
              <w:t>，质疑能力，体现教学艺术（乐学）等</w:t>
            </w:r>
          </w:p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  <w:r w:rsidRPr="005C66C0">
              <w:rPr>
                <w:rFonts w:ascii="Arial" w:hAnsi="Arial" w:cs="Arial" w:hint="eastAsia"/>
                <w:sz w:val="18"/>
                <w:szCs w:val="18"/>
              </w:rPr>
              <w:t>遵循常规但不拘泥，根据个人差异和特点，写出有个性特点和创新性的教案</w:t>
            </w:r>
          </w:p>
        </w:tc>
        <w:tc>
          <w:tcPr>
            <w:tcW w:w="850" w:type="dxa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43D" w:rsidRPr="005C66C0" w:rsidTr="00F159B8">
        <w:trPr>
          <w:cantSplit/>
          <w:trHeight w:val="839"/>
        </w:trPr>
        <w:tc>
          <w:tcPr>
            <w:tcW w:w="817" w:type="dxa"/>
            <w:vMerge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7" w:type="dxa"/>
            <w:vMerge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2" w:type="dxa"/>
            <w:gridSpan w:val="4"/>
            <w:vMerge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43D" w:rsidRPr="005C66C0" w:rsidTr="00F159B8">
        <w:trPr>
          <w:cantSplit/>
          <w:trHeight w:val="833"/>
        </w:trPr>
        <w:tc>
          <w:tcPr>
            <w:tcW w:w="817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747" w:type="dxa"/>
            <w:vAlign w:val="center"/>
          </w:tcPr>
          <w:p w:rsidR="0089743D" w:rsidRPr="005C66C0" w:rsidRDefault="0089743D" w:rsidP="00F159B8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66C0">
              <w:rPr>
                <w:rFonts w:ascii="宋体" w:hAnsi="宋体" w:hint="eastAsia"/>
                <w:b/>
                <w:sz w:val="24"/>
                <w:szCs w:val="24"/>
              </w:rPr>
              <w:t>5%</w:t>
            </w:r>
          </w:p>
        </w:tc>
        <w:tc>
          <w:tcPr>
            <w:tcW w:w="5632" w:type="dxa"/>
            <w:gridSpan w:val="4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43D" w:rsidRPr="005C66C0" w:rsidTr="00F159B8">
        <w:trPr>
          <w:cantSplit/>
          <w:trHeight w:val="664"/>
        </w:trPr>
        <w:tc>
          <w:tcPr>
            <w:tcW w:w="1564" w:type="dxa"/>
            <w:gridSpan w:val="2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cs="Times New Roman"/>
                <w:b/>
              </w:rPr>
            </w:pPr>
            <w:r w:rsidRPr="005C66C0">
              <w:rPr>
                <w:rFonts w:cs="Times New Roman" w:hint="eastAsia"/>
                <w:b/>
              </w:rPr>
              <w:t>总分</w:t>
            </w:r>
          </w:p>
        </w:tc>
        <w:tc>
          <w:tcPr>
            <w:tcW w:w="7307" w:type="dxa"/>
            <w:gridSpan w:val="6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43D" w:rsidRPr="005C66C0" w:rsidTr="00F159B8">
        <w:trPr>
          <w:cantSplit/>
          <w:trHeight w:val="664"/>
        </w:trPr>
        <w:tc>
          <w:tcPr>
            <w:tcW w:w="8871" w:type="dxa"/>
            <w:gridSpan w:val="8"/>
            <w:vAlign w:val="center"/>
          </w:tcPr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cs="Times New Roman"/>
                <w:b/>
              </w:rPr>
            </w:pPr>
            <w:r w:rsidRPr="005C66C0">
              <w:rPr>
                <w:rFonts w:cs="Times New Roman" w:hint="eastAsia"/>
                <w:b/>
              </w:rPr>
              <w:t>导师评议：</w:t>
            </w:r>
          </w:p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cs="Times New Roman"/>
                <w:b/>
              </w:rPr>
            </w:pPr>
          </w:p>
          <w:p w:rsidR="0089743D" w:rsidRPr="005C66C0" w:rsidRDefault="0089743D" w:rsidP="00F159B8">
            <w:pPr>
              <w:pStyle w:val="reader-word-layer"/>
              <w:spacing w:before="0" w:beforeAutospacing="0" w:after="0" w:afterAutospacing="0" w:line="360" w:lineRule="auto"/>
              <w:rPr>
                <w:rFonts w:cs="Times New Roman"/>
                <w:b/>
              </w:rPr>
            </w:pPr>
            <w:r w:rsidRPr="005C66C0">
              <w:rPr>
                <w:rFonts w:cs="Times New Roman" w:hint="eastAsia"/>
                <w:b/>
              </w:rPr>
              <w:t xml:space="preserve">                           单位：           姓名：       日期:</w:t>
            </w:r>
          </w:p>
        </w:tc>
      </w:tr>
    </w:tbl>
    <w:p w:rsidR="0089743D" w:rsidRPr="0089743D" w:rsidRDefault="0089743D" w:rsidP="0089743D">
      <w:pPr>
        <w:jc w:val="left"/>
        <w:rPr>
          <w:b/>
          <w:sz w:val="44"/>
          <w:szCs w:val="44"/>
        </w:rPr>
      </w:pPr>
    </w:p>
    <w:sectPr w:rsidR="0089743D" w:rsidRPr="0089743D" w:rsidSect="000F12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743D"/>
    <w:rsid w:val="000F12DB"/>
    <w:rsid w:val="0089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D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974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8974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9743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zhangshuang</dc:creator>
  <cp:lastModifiedBy>zhangshuang</cp:lastModifiedBy>
  <cp:revision>1</cp:revision>
  <dcterms:created xsi:type="dcterms:W3CDTF">2015-06-10T07:37:00Z</dcterms:created>
  <dcterms:modified xsi:type="dcterms:W3CDTF">2015-06-10T07:40:00Z</dcterms:modified>
</cp:coreProperties>
</file>